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3B4698">
        <w:rPr>
          <w:b/>
          <w:sz w:val="28"/>
          <w:szCs w:val="28"/>
        </w:rPr>
        <w:t>а  «Я Лингвист</w:t>
      </w:r>
      <w:r w:rsidRPr="00FA72A2">
        <w:rPr>
          <w:b/>
          <w:sz w:val="28"/>
          <w:szCs w:val="28"/>
        </w:rPr>
        <w:t>»</w:t>
      </w:r>
      <w:r w:rsidR="00FB13AD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участников(далее - участников) и организаторов(далее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Олимпиадные задания содержат </w:t>
      </w:r>
      <w:r w:rsidR="009D134E">
        <w:rPr>
          <w:rFonts w:ascii="Times New Roman" w:hAnsi="Times New Roman" w:cs="Times New Roman"/>
        </w:rPr>
        <w:t>15</w:t>
      </w:r>
      <w:r w:rsidRPr="001D4CBB">
        <w:rPr>
          <w:rFonts w:ascii="Times New Roman" w:hAnsi="Times New Roman" w:cs="Times New Roman"/>
        </w:rPr>
        <w:t>вопросов с выбором ответа. В каждом пр</w:t>
      </w:r>
      <w:r>
        <w:rPr>
          <w:rFonts w:ascii="Times New Roman" w:hAnsi="Times New Roman" w:cs="Times New Roman"/>
        </w:rPr>
        <w:t xml:space="preserve">едлагаемом задании </w:t>
      </w:r>
      <w:r w:rsidRPr="001D4CBB">
        <w:rPr>
          <w:rFonts w:ascii="Times New Roman" w:hAnsi="Times New Roman" w:cs="Times New Roman"/>
        </w:rPr>
        <w:t xml:space="preserve">  соответству</w:t>
      </w:r>
      <w:r>
        <w:rPr>
          <w:rFonts w:ascii="Times New Roman" w:hAnsi="Times New Roman" w:cs="Times New Roman"/>
        </w:rPr>
        <w:t>ющий вариант</w:t>
      </w:r>
      <w:r w:rsidR="0097195B">
        <w:rPr>
          <w:rFonts w:ascii="Times New Roman" w:hAnsi="Times New Roman" w:cs="Times New Roman"/>
        </w:rPr>
        <w:t xml:space="preserve"> (один или несколько) </w:t>
      </w:r>
      <w:r>
        <w:rPr>
          <w:rFonts w:ascii="Times New Roman" w:hAnsi="Times New Roman" w:cs="Times New Roman"/>
        </w:rPr>
        <w:t xml:space="preserve"> необходимо указывать</w:t>
      </w:r>
      <w:r w:rsidRPr="001D4CBB">
        <w:rPr>
          <w:rFonts w:ascii="Times New Roman" w:hAnsi="Times New Roman" w:cs="Times New Roman"/>
        </w:rPr>
        <w:t xml:space="preserve"> с помощью «метки». На проведение олимпиады отводится </w:t>
      </w:r>
      <w:r w:rsidR="009D134E">
        <w:rPr>
          <w:rFonts w:ascii="Times New Roman" w:hAnsi="Times New Roman" w:cs="Times New Roman"/>
          <w:b/>
        </w:rPr>
        <w:t>45</w:t>
      </w:r>
      <w:r w:rsidRPr="0073031A">
        <w:rPr>
          <w:rFonts w:ascii="Times New Roman" w:hAnsi="Times New Roman" w:cs="Times New Roman"/>
          <w:b/>
        </w:rPr>
        <w:t xml:space="preserve"> минут</w:t>
      </w:r>
      <w:r w:rsidRPr="001D4CBB">
        <w:rPr>
          <w:rFonts w:ascii="Times New Roman" w:hAnsi="Times New Roman" w:cs="Times New Roman"/>
        </w:rPr>
        <w:t>.</w:t>
      </w:r>
    </w:p>
    <w:p w:rsidR="00A60F4C" w:rsidRDefault="003B4698" w:rsidP="00A60F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Я-Лингвист</w:t>
      </w:r>
      <w:proofErr w:type="gramEnd"/>
      <w:r w:rsidR="00A60F4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60F4C" w:rsidRDefault="00A60F4C" w:rsidP="00A60F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>15 баллов – диплом 1 степени</w:t>
      </w: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>14 баллов – диплом 2 степени</w:t>
      </w: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>13 баллов – диплом 3 степени</w:t>
      </w: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12 баллов </w:t>
      </w:r>
      <w:r w:rsidR="001E7322">
        <w:rPr>
          <w:i/>
          <w:sz w:val="24"/>
          <w:szCs w:val="24"/>
        </w:rPr>
        <w:t xml:space="preserve">и ниже </w:t>
      </w:r>
      <w:r>
        <w:rPr>
          <w:i/>
          <w:sz w:val="24"/>
          <w:szCs w:val="24"/>
        </w:rPr>
        <w:t>участникам выдаются сертификаты</w:t>
      </w: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D4CBB">
        <w:rPr>
          <w:rFonts w:ascii="Times New Roman" w:hAnsi="Times New Roman" w:cs="Times New Roman"/>
        </w:rPr>
        <w:t xml:space="preserve"> При заполнении бланка ответов</w:t>
      </w:r>
      <w:r>
        <w:rPr>
          <w:rFonts w:ascii="Times New Roman" w:hAnsi="Times New Roman" w:cs="Times New Roman"/>
        </w:rPr>
        <w:t>,</w:t>
      </w:r>
      <w:r w:rsidRPr="001D4CBB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4CBB">
        <w:rPr>
          <w:rFonts w:ascii="Times New Roman" w:hAnsi="Times New Roman" w:cs="Times New Roman"/>
        </w:rPr>
        <w:t xml:space="preserve">  Бланк запол</w:t>
      </w:r>
      <w:r w:rsidR="003B4698">
        <w:rPr>
          <w:rFonts w:ascii="Times New Roman" w:hAnsi="Times New Roman" w:cs="Times New Roman"/>
        </w:rPr>
        <w:t>няется яркими черными чернилами</w:t>
      </w:r>
      <w:r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>
        <w:rPr>
          <w:rFonts w:ascii="Times New Roman" w:hAnsi="Times New Roman" w:cs="Times New Roman"/>
        </w:rPr>
        <w:t>оженной в верхней части бланка (</w:t>
      </w:r>
      <w:r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>
        <w:rPr>
          <w:rFonts w:ascii="Times New Roman" w:hAnsi="Times New Roman" w:cs="Times New Roman"/>
        </w:rPr>
        <w:t>может быть распознан неверно</w:t>
      </w:r>
      <w:r w:rsidRPr="001D4CBB">
        <w:rPr>
          <w:rFonts w:ascii="Times New Roman" w:hAnsi="Times New Roman" w:cs="Times New Roman"/>
        </w:rPr>
        <w:t>).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Pr="001D4CBB">
        <w:rPr>
          <w:rFonts w:ascii="Times New Roman" w:hAnsi="Times New Roman" w:cs="Times New Roman"/>
        </w:rPr>
        <w:t xml:space="preserve"> учителя</w:t>
      </w:r>
      <w:proofErr w:type="gramStart"/>
      <w:r w:rsidRPr="001D4CBB">
        <w:rPr>
          <w:rFonts w:ascii="Times New Roman" w:hAnsi="Times New Roman" w:cs="Times New Roman"/>
        </w:rPr>
        <w:t xml:space="preserve"> ;</w:t>
      </w:r>
      <w:proofErr w:type="gramEnd"/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C2928" w:rsidRDefault="0069170A" w:rsidP="006917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bookmarkStart w:id="0" w:name="_GoBack"/>
      <w:bookmarkEnd w:id="0"/>
      <w:r w:rsidR="00DB005D">
        <w:rPr>
          <w:rFonts w:ascii="Times New Roman" w:eastAsia="Times New Roman" w:hAnsi="Times New Roman" w:cs="Times New Roman"/>
          <w:b/>
          <w:color w:val="000000"/>
        </w:rPr>
        <w:t>10.12</w:t>
      </w:r>
      <w:r>
        <w:rPr>
          <w:rFonts w:ascii="Times New Roman" w:eastAsia="Times New Roman" w:hAnsi="Times New Roman" w:cs="Times New Roman"/>
          <w:b/>
          <w:color w:val="000000"/>
        </w:rPr>
        <w:t>.201</w:t>
      </w:r>
      <w:r w:rsidR="00DB005D">
        <w:rPr>
          <w:rFonts w:ascii="Times New Roman" w:eastAsia="Times New Roman" w:hAnsi="Times New Roman" w:cs="Times New Roman"/>
          <w:b/>
          <w:color w:val="000000"/>
        </w:rPr>
        <w:t>6</w:t>
      </w:r>
    </w:p>
    <w:p w:rsidR="0069170A" w:rsidRPr="00E12E93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 xml:space="preserve">, в котором обучается участник, необходимо поставить «метки» в соответствующих полях. </w:t>
      </w:r>
    </w:p>
    <w:p w:rsidR="0069170A" w:rsidRPr="001D4CBB" w:rsidRDefault="003B4698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lastRenderedPageBreak/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детей,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прикрепить в своем личном кабинете 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</w:p>
    <w:p w:rsidR="0069170A" w:rsidRPr="00AA2648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>отправить ответы</w:t>
      </w:r>
    </w:p>
    <w:p w:rsidR="009A25CF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FB13AD">
        <w:rPr>
          <w:rFonts w:ascii="Arial" w:eastAsia="Times New Roman" w:hAnsi="Arial" w:cs="Arial"/>
          <w:color w:val="000000"/>
          <w:sz w:val="18"/>
          <w:szCs w:val="18"/>
        </w:rPr>
        <w:t xml:space="preserve">указанный в регламенте). 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9A25CF" w:rsidRPr="009A25CF">
        <w:rPr>
          <w:b/>
          <w:bCs/>
          <w:color w:val="000000" w:themeColor="text1"/>
          <w:sz w:val="22"/>
          <w:szCs w:val="22"/>
          <w:shd w:val="clear" w:color="auto" w:fill="FFFFFF"/>
        </w:rPr>
        <w:t>8-800-700-72-62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proofErr w:type="spellStart"/>
      <w:r w:rsidRPr="009A25CF">
        <w:rPr>
          <w:b/>
          <w:bCs/>
          <w:color w:val="000000" w:themeColor="text1"/>
          <w:sz w:val="22"/>
          <w:szCs w:val="22"/>
        </w:rPr>
        <w:t>E-mail</w:t>
      </w:r>
      <w:proofErr w:type="spellEnd"/>
      <w:r w:rsidRPr="009A25CF">
        <w:rPr>
          <w:b/>
          <w:bCs/>
          <w:color w:val="000000" w:themeColor="text1"/>
          <w:sz w:val="22"/>
          <w:szCs w:val="22"/>
        </w:rPr>
        <w:t>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FB13AD">
        <w:rPr>
          <w:rFonts w:ascii="Arial" w:hAnsi="Arial" w:cs="Arial"/>
          <w:color w:val="333333"/>
          <w:sz w:val="20"/>
          <w:szCs w:val="20"/>
          <w:shd w:val="clear" w:color="auto" w:fill="FFFFFF"/>
        </w:rPr>
        <w:t>help@ya-lingvist.ru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9A25CF" w:rsidRPr="009A25CF">
        <w:rPr>
          <w:color w:val="000000" w:themeColor="text1"/>
          <w:sz w:val="22"/>
          <w:szCs w:val="22"/>
          <w:shd w:val="clear" w:color="auto" w:fill="FFFFFF"/>
        </w:rPr>
        <w:t xml:space="preserve">660037, Красноярский край, </w:t>
      </w:r>
      <w:proofErr w:type="gramStart"/>
      <w:r w:rsidR="009A25CF" w:rsidRPr="009A25CF">
        <w:rPr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 w:rsidR="009A25CF" w:rsidRPr="009A25CF">
        <w:rPr>
          <w:color w:val="000000" w:themeColor="text1"/>
          <w:sz w:val="22"/>
          <w:szCs w:val="22"/>
          <w:shd w:val="clear" w:color="auto" w:fill="FFFFFF"/>
        </w:rPr>
        <w:t>. Красноярск, пр. Красноярский рабочий, д. 43, а/я 2696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0A"/>
    <w:rsid w:val="000C2511"/>
    <w:rsid w:val="00197FFA"/>
    <w:rsid w:val="001E7322"/>
    <w:rsid w:val="00216718"/>
    <w:rsid w:val="00230AB8"/>
    <w:rsid w:val="002A6674"/>
    <w:rsid w:val="002B1D59"/>
    <w:rsid w:val="00316DE1"/>
    <w:rsid w:val="003B4698"/>
    <w:rsid w:val="003E4684"/>
    <w:rsid w:val="003E61AE"/>
    <w:rsid w:val="004728BB"/>
    <w:rsid w:val="0069170A"/>
    <w:rsid w:val="00753061"/>
    <w:rsid w:val="007571F5"/>
    <w:rsid w:val="00780723"/>
    <w:rsid w:val="007E3D11"/>
    <w:rsid w:val="007F448C"/>
    <w:rsid w:val="008063AB"/>
    <w:rsid w:val="0097195B"/>
    <w:rsid w:val="009A25CF"/>
    <w:rsid w:val="009D134E"/>
    <w:rsid w:val="009F106D"/>
    <w:rsid w:val="00A60F4C"/>
    <w:rsid w:val="00D11F48"/>
    <w:rsid w:val="00DB005D"/>
    <w:rsid w:val="00EC534E"/>
    <w:rsid w:val="00FB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WORKPC1</cp:lastModifiedBy>
  <cp:revision>26</cp:revision>
  <dcterms:created xsi:type="dcterms:W3CDTF">2013-12-13T06:55:00Z</dcterms:created>
  <dcterms:modified xsi:type="dcterms:W3CDTF">2016-11-15T08:27:00Z</dcterms:modified>
</cp:coreProperties>
</file>